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F02C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F02C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F02C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F02C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F02C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F02C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F02C53" w:rsidP="00F02C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F02C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F02C53">
        <w:rPr>
          <w:rFonts w:ascii="Times New Roman" w:hAnsi="Times New Roman"/>
          <w:sz w:val="28"/>
          <w:szCs w:val="28"/>
        </w:rPr>
        <w:t>______________</w:t>
      </w:r>
      <w:r w:rsidR="00173E62">
        <w:rPr>
          <w:rFonts w:ascii="Times New Roman" w:hAnsi="Times New Roman"/>
          <w:sz w:val="28"/>
          <w:szCs w:val="28"/>
        </w:rPr>
        <w:t>2020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  <w:r>
        <w:rPr>
          <w:rFonts w:ascii="Times New Roman" w:hAnsi="Times New Roman"/>
          <w:sz w:val="28"/>
          <w:szCs w:val="28"/>
        </w:rPr>
        <w:t>___</w:t>
      </w:r>
    </w:p>
    <w:p w:rsidR="00627107" w:rsidRPr="007A6101" w:rsidRDefault="00627107" w:rsidP="00F02C5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F02C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924932">
        <w:tc>
          <w:tcPr>
            <w:tcW w:w="5495" w:type="dxa"/>
            <w:shd w:val="clear" w:color="auto" w:fill="auto"/>
          </w:tcPr>
          <w:p w:rsidR="00627107" w:rsidRDefault="0047227D" w:rsidP="00F02C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2C4A3D">
              <w:rPr>
                <w:rFonts w:ascii="Times New Roman" w:hAnsi="Times New Roman"/>
                <w:bCs/>
                <w:sz w:val="28"/>
                <w:szCs w:val="28"/>
              </w:rPr>
              <w:t xml:space="preserve">б утверждении </w:t>
            </w:r>
            <w:r w:rsidR="00801CAF">
              <w:rPr>
                <w:rFonts w:ascii="Times New Roman" w:hAnsi="Times New Roman"/>
                <w:bCs/>
                <w:sz w:val="28"/>
                <w:szCs w:val="28"/>
              </w:rPr>
              <w:t>Положения о порядке подведения итогов продажи муниципального имущества и заключения с покупателем договора купли</w:t>
            </w:r>
            <w:r w:rsidR="0092493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01CA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92493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01CAF">
              <w:rPr>
                <w:rFonts w:ascii="Times New Roman" w:hAnsi="Times New Roman"/>
                <w:bCs/>
                <w:sz w:val="28"/>
                <w:szCs w:val="28"/>
              </w:rPr>
              <w:t>продажи муниципального имущества без объявления цены</w:t>
            </w:r>
          </w:p>
          <w:p w:rsidR="000A21A3" w:rsidRDefault="000A21A3" w:rsidP="00F02C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A21A3" w:rsidRPr="0017433C" w:rsidRDefault="000A21A3" w:rsidP="00F02C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F02C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2C53" w:rsidRDefault="00F02C53" w:rsidP="00F02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2C53" w:rsidRDefault="00F02C53" w:rsidP="00F02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3A4B" w:rsidRPr="00801CAF" w:rsidRDefault="00801CAF" w:rsidP="00F02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CAF">
        <w:rPr>
          <w:rFonts w:ascii="Times New Roman" w:hAnsi="Times New Roman" w:cs="Times New Roman"/>
          <w:sz w:val="28"/>
          <w:szCs w:val="28"/>
        </w:rPr>
        <w:t>В соответствии с частью 5 статьи 24 Федерального закона от 21.12.2001 № 178-ФЗ «О приватизации государственного и муниципального имущества»,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673A4B" w:rsidRPr="00801CA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673A4B" w:rsidRPr="00801CAF">
        <w:rPr>
          <w:rFonts w:ascii="Times New Roman" w:hAnsi="Times New Roman" w:cs="Times New Roman"/>
          <w:sz w:val="28"/>
          <w:szCs w:val="28"/>
        </w:rPr>
        <w:t xml:space="preserve"> Колосовского муниципального района Омской области, Совет Колосовского муниципального района Омской области РЕШИЛ:</w:t>
      </w:r>
    </w:p>
    <w:p w:rsidR="00924932" w:rsidRDefault="00673A4B" w:rsidP="00F02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CAF">
        <w:rPr>
          <w:rFonts w:ascii="Times New Roman" w:hAnsi="Times New Roman" w:cs="Times New Roman"/>
          <w:sz w:val="28"/>
          <w:szCs w:val="28"/>
        </w:rPr>
        <w:t xml:space="preserve">1. </w:t>
      </w:r>
      <w:r w:rsidR="002C4A3D" w:rsidRPr="00801CA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66D31" w:rsidRPr="00801CAF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="00801CAF" w:rsidRPr="00801CAF">
        <w:rPr>
          <w:rFonts w:ascii="Times New Roman" w:hAnsi="Times New Roman" w:cs="Times New Roman"/>
          <w:sz w:val="28"/>
          <w:szCs w:val="28"/>
        </w:rPr>
        <w:t>Положение о порядке подведения итогов</w:t>
      </w:r>
      <w:r w:rsidR="00924932">
        <w:rPr>
          <w:rFonts w:ascii="Times New Roman" w:hAnsi="Times New Roman" w:cs="Times New Roman"/>
          <w:sz w:val="28"/>
          <w:szCs w:val="28"/>
        </w:rPr>
        <w:t xml:space="preserve"> </w:t>
      </w:r>
      <w:r w:rsidR="00801CAF" w:rsidRPr="00801CAF">
        <w:rPr>
          <w:rFonts w:ascii="Times New Roman" w:hAnsi="Times New Roman" w:cs="Times New Roman"/>
          <w:sz w:val="28"/>
          <w:szCs w:val="28"/>
        </w:rPr>
        <w:t>продажи муниципального имущества, порядке заключения с покупателем</w:t>
      </w:r>
      <w:r w:rsidR="00924932">
        <w:rPr>
          <w:rFonts w:ascii="Times New Roman" w:hAnsi="Times New Roman" w:cs="Times New Roman"/>
          <w:sz w:val="28"/>
          <w:szCs w:val="28"/>
        </w:rPr>
        <w:t xml:space="preserve"> </w:t>
      </w:r>
      <w:r w:rsidR="00801CAF" w:rsidRPr="00801CAF">
        <w:rPr>
          <w:rFonts w:ascii="Times New Roman" w:hAnsi="Times New Roman" w:cs="Times New Roman"/>
          <w:sz w:val="28"/>
          <w:szCs w:val="28"/>
        </w:rPr>
        <w:t>договора купли-продажи муниципальног</w:t>
      </w:r>
      <w:r w:rsidR="00924932">
        <w:rPr>
          <w:rFonts w:ascii="Times New Roman" w:hAnsi="Times New Roman" w:cs="Times New Roman"/>
          <w:sz w:val="28"/>
          <w:szCs w:val="28"/>
        </w:rPr>
        <w:t>о имущества без объявления цены.</w:t>
      </w:r>
    </w:p>
    <w:p w:rsidR="00D97AA2" w:rsidRDefault="00924932" w:rsidP="00F02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7AA2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подписания в установленном порядке.</w:t>
      </w:r>
    </w:p>
    <w:p w:rsidR="00627107" w:rsidRDefault="00F02C53" w:rsidP="00F02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7AA2">
        <w:rPr>
          <w:rFonts w:ascii="Times New Roman" w:hAnsi="Times New Roman" w:cs="Times New Roman"/>
          <w:sz w:val="28"/>
          <w:szCs w:val="28"/>
        </w:rPr>
        <w:t xml:space="preserve">. </w:t>
      </w:r>
      <w:r w:rsidR="00673A4B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627107" w:rsidRPr="00FF53F9">
        <w:rPr>
          <w:rFonts w:ascii="Times New Roman" w:hAnsi="Times New Roman" w:cs="Times New Roman"/>
          <w:sz w:val="28"/>
          <w:szCs w:val="28"/>
        </w:rPr>
        <w:t>ешение в «Информационном вестнике Коло</w:t>
      </w:r>
      <w:r w:rsidR="00D97AA2">
        <w:rPr>
          <w:rFonts w:ascii="Times New Roman" w:hAnsi="Times New Roman" w:cs="Times New Roman"/>
          <w:sz w:val="28"/>
          <w:szCs w:val="28"/>
        </w:rPr>
        <w:t>совского муниципального района» и размести</w:t>
      </w:r>
      <w:r w:rsidR="00173E62">
        <w:rPr>
          <w:rFonts w:ascii="Times New Roman" w:hAnsi="Times New Roman" w:cs="Times New Roman"/>
          <w:sz w:val="28"/>
          <w:szCs w:val="28"/>
        </w:rPr>
        <w:t xml:space="preserve">ть на официальном сайте Администрации </w:t>
      </w:r>
      <w:r w:rsidR="00D97AA2">
        <w:rPr>
          <w:rFonts w:ascii="Times New Roman" w:hAnsi="Times New Roman" w:cs="Times New Roman"/>
          <w:sz w:val="28"/>
          <w:szCs w:val="28"/>
        </w:rPr>
        <w:t xml:space="preserve">Колосовского муниципального района Омской области. </w:t>
      </w:r>
    </w:p>
    <w:p w:rsidR="00627107" w:rsidRDefault="00627107" w:rsidP="00F0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Default="00627107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D31" w:rsidRPr="00937C05" w:rsidRDefault="00C66D31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D31" w:rsidRDefault="00627107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="00924932">
        <w:rPr>
          <w:rFonts w:ascii="Times New Roman" w:hAnsi="Times New Roman" w:cs="Times New Roman"/>
          <w:sz w:val="28"/>
          <w:szCs w:val="28"/>
        </w:rPr>
        <w:t>ов</w:t>
      </w:r>
    </w:p>
    <w:p w:rsidR="00924932" w:rsidRDefault="00924932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932" w:rsidRDefault="00924932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932" w:rsidRPr="00924932" w:rsidRDefault="00924932" w:rsidP="00F02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F02C53" w:rsidTr="00F02C53">
        <w:tc>
          <w:tcPr>
            <w:tcW w:w="4898" w:type="dxa"/>
          </w:tcPr>
          <w:p w:rsidR="00F02C53" w:rsidRDefault="00F02C53" w:rsidP="00F02C53">
            <w:pPr>
              <w:pStyle w:val="31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98" w:type="dxa"/>
          </w:tcPr>
          <w:p w:rsidR="00F02C53" w:rsidRDefault="00F02C53" w:rsidP="00F02C53">
            <w:pPr>
              <w:pStyle w:val="31"/>
              <w:spacing w:after="0" w:line="240" w:lineRule="auto"/>
              <w:jc w:val="both"/>
              <w:rPr>
                <w:sz w:val="28"/>
                <w:szCs w:val="28"/>
              </w:rPr>
            </w:pPr>
            <w:r w:rsidRPr="00F02C53">
              <w:rPr>
                <w:sz w:val="28"/>
                <w:szCs w:val="28"/>
              </w:rPr>
              <w:t xml:space="preserve">Приложение </w:t>
            </w:r>
          </w:p>
          <w:p w:rsidR="00F02C53" w:rsidRDefault="00F02C53" w:rsidP="00F02C53">
            <w:pPr>
              <w:pStyle w:val="31"/>
              <w:spacing w:after="0" w:line="240" w:lineRule="auto"/>
              <w:jc w:val="both"/>
              <w:rPr>
                <w:sz w:val="28"/>
                <w:szCs w:val="28"/>
              </w:rPr>
            </w:pPr>
            <w:r w:rsidRPr="00F02C53">
              <w:rPr>
                <w:sz w:val="28"/>
                <w:szCs w:val="28"/>
              </w:rPr>
              <w:t>к решению</w:t>
            </w:r>
            <w:r>
              <w:rPr>
                <w:sz w:val="28"/>
                <w:szCs w:val="28"/>
              </w:rPr>
              <w:t xml:space="preserve"> </w:t>
            </w:r>
            <w:r w:rsidRPr="00F02C53">
              <w:rPr>
                <w:sz w:val="28"/>
                <w:szCs w:val="28"/>
              </w:rPr>
              <w:t xml:space="preserve">Совета Колосовского муниципального района Омской области </w:t>
            </w:r>
          </w:p>
          <w:p w:rsidR="00F02C53" w:rsidRDefault="00F02C53" w:rsidP="00F02C53">
            <w:pPr>
              <w:pStyle w:val="3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__________</w:t>
            </w:r>
            <w:r w:rsidRPr="00F02C53">
              <w:rPr>
                <w:sz w:val="28"/>
                <w:szCs w:val="28"/>
              </w:rPr>
              <w:t xml:space="preserve">   2020 г.</w:t>
            </w:r>
            <w:r>
              <w:rPr>
                <w:sz w:val="28"/>
                <w:szCs w:val="28"/>
              </w:rPr>
              <w:t xml:space="preserve">  </w:t>
            </w:r>
            <w:r w:rsidRPr="00F02C53">
              <w:rPr>
                <w:sz w:val="28"/>
                <w:szCs w:val="28"/>
              </w:rPr>
              <w:t>№</w:t>
            </w:r>
          </w:p>
        </w:tc>
      </w:tr>
      <w:tr w:rsidR="00F02C53" w:rsidTr="00F02C53">
        <w:tc>
          <w:tcPr>
            <w:tcW w:w="4898" w:type="dxa"/>
          </w:tcPr>
          <w:p w:rsidR="00F02C53" w:rsidRDefault="00F02C53" w:rsidP="00F02C53">
            <w:pPr>
              <w:pStyle w:val="31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98" w:type="dxa"/>
          </w:tcPr>
          <w:p w:rsidR="00F02C53" w:rsidRDefault="00F02C53" w:rsidP="00F02C53">
            <w:pPr>
              <w:pStyle w:val="31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F02C53" w:rsidRDefault="00F02C53" w:rsidP="00F02C53">
      <w:pPr>
        <w:pStyle w:val="31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F02C53" w:rsidRDefault="00F02C53" w:rsidP="00F02C53">
      <w:pPr>
        <w:pStyle w:val="31"/>
        <w:shd w:val="clear" w:color="auto" w:fill="auto"/>
        <w:spacing w:after="0" w:line="240" w:lineRule="auto"/>
        <w:ind w:left="5680"/>
        <w:jc w:val="both"/>
        <w:rPr>
          <w:sz w:val="28"/>
          <w:szCs w:val="28"/>
        </w:rPr>
      </w:pPr>
    </w:p>
    <w:p w:rsidR="00C66D31" w:rsidRDefault="00C66D31" w:rsidP="00F02C53">
      <w:pPr>
        <w:pStyle w:val="33"/>
        <w:shd w:val="clear" w:color="auto" w:fill="auto"/>
        <w:spacing w:before="0" w:line="240" w:lineRule="auto"/>
        <w:rPr>
          <w:bCs w:val="0"/>
          <w:sz w:val="28"/>
          <w:szCs w:val="28"/>
        </w:rPr>
      </w:pPr>
      <w:r w:rsidRPr="00C66D31">
        <w:rPr>
          <w:sz w:val="28"/>
          <w:szCs w:val="28"/>
        </w:rPr>
        <w:t>Положение</w:t>
      </w:r>
      <w:r w:rsidR="00924932">
        <w:rPr>
          <w:sz w:val="28"/>
          <w:szCs w:val="28"/>
        </w:rPr>
        <w:t xml:space="preserve"> </w:t>
      </w:r>
      <w:r w:rsidR="00924932">
        <w:rPr>
          <w:bCs w:val="0"/>
          <w:sz w:val="28"/>
          <w:szCs w:val="28"/>
        </w:rPr>
        <w:t>о порядке подведения итогов продажи муниципального имущества и заключения с покупателем договора купли - продажи муниципального имущества без объявления цены</w:t>
      </w:r>
    </w:p>
    <w:p w:rsidR="00924932" w:rsidRPr="00C66D31" w:rsidRDefault="00924932" w:rsidP="00F02C53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</w:p>
    <w:p w:rsidR="00C66D31" w:rsidRPr="00C66D31" w:rsidRDefault="00F02C53" w:rsidP="00F02C53">
      <w:pPr>
        <w:pStyle w:val="33"/>
        <w:shd w:val="clear" w:color="auto" w:fill="auto"/>
        <w:tabs>
          <w:tab w:val="left" w:pos="3739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F02C53">
        <w:rPr>
          <w:sz w:val="28"/>
          <w:szCs w:val="28"/>
        </w:rPr>
        <w:t xml:space="preserve"> </w:t>
      </w:r>
      <w:r w:rsidR="00C66D31" w:rsidRPr="00C66D31">
        <w:rPr>
          <w:sz w:val="28"/>
          <w:szCs w:val="28"/>
        </w:rPr>
        <w:t>Общие положения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подведения итогов продажи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 xml:space="preserve">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Колосовского муниципального района </w:t>
      </w:r>
      <w:r w:rsidRPr="00924932">
        <w:rPr>
          <w:rFonts w:ascii="Times New Roman" w:hAnsi="Times New Roman" w:cs="Times New Roman"/>
          <w:sz w:val="28"/>
          <w:szCs w:val="28"/>
        </w:rPr>
        <w:t>Омской области, имущества (далее – имущество), заключения договора купли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родажи имущества без объявления.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Организация продажи без объявления цены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объектов культурного наследия, объектов социально-культурного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коммунально-бытового назначения и передачи указанных объектов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собственность покупателям осуществляется с учетом особенностей,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 о приватизации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указанных видов имущества.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932">
        <w:rPr>
          <w:rFonts w:ascii="Times New Roman" w:hAnsi="Times New Roman" w:cs="Times New Roman"/>
          <w:b/>
          <w:sz w:val="28"/>
          <w:szCs w:val="28"/>
        </w:rPr>
        <w:t>II. Порядок подведения итогов продажи муниципального имущества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2. По результатам рассмотрения представленных документов продавец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принимает по каждой зарегистрированной заявке отдельное 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рассмотрении предложений о цене приобретения имущества. Указанное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решение оформляется протоколом об итогах продажи имущества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установленном настоящим Положением.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3. Для определения покупателя имущества продавец вскрывает конверты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с предложениями о цене приобретения имущества. При вскрытии конвертов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предложениями могут присутствовать подавшие их претенденты или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полномочные представители.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4. Покупателем имущества признается: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а) при принятии к рассмотрению одного предложения о цене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приобретения имущества - претендент, подавший это предложение;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б) при принятии к рассмотрению нескольких предложений о цене</w:t>
      </w:r>
      <w:r w:rsidR="00736BBD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приобретения имущества - претендент, предложивший наибольшую цену за</w:t>
      </w:r>
      <w:r w:rsidR="00736BBD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продаваемое имущество;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в) при принятии к рассмотрению нескольких одинаковых предложений о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цене приобретения имущества - претендент, заявка которого была</w:t>
      </w:r>
      <w:r w:rsidR="00736BBD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зарегистрирована ранее других.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lastRenderedPageBreak/>
        <w:t>5. Протокол об итогах продажи имущества должен содержать: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а) сведения об имуществе;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б) общее количество зарегистрированных заявок;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в) сведения об отказах в рассмотрении предложений о цене приобретения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имущества с указанием подавших их претендентов и причин отказов;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 xml:space="preserve">г) сведения о рассмотренных </w:t>
      </w:r>
      <w:proofErr w:type="gramStart"/>
      <w:r w:rsidRPr="00924932">
        <w:rPr>
          <w:rFonts w:ascii="Times New Roman" w:hAnsi="Times New Roman" w:cs="Times New Roman"/>
          <w:sz w:val="28"/>
          <w:szCs w:val="28"/>
        </w:rPr>
        <w:t>предложениях</w:t>
      </w:r>
      <w:proofErr w:type="gramEnd"/>
      <w:r w:rsidRPr="00924932">
        <w:rPr>
          <w:rFonts w:ascii="Times New Roman" w:hAnsi="Times New Roman" w:cs="Times New Roman"/>
          <w:sz w:val="28"/>
          <w:szCs w:val="28"/>
        </w:rPr>
        <w:t xml:space="preserve"> о цене приобретения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имущества с указанием подавших их претендентов;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д) сведения о покупателе имущества;</w:t>
      </w:r>
    </w:p>
    <w:p w:rsidR="00736BBD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е) цену приобретения имущества, предложенную покупателем;</w:t>
      </w:r>
    </w:p>
    <w:p w:rsidR="001A0865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ж) иные необходимые сведения.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6. Уведомления об отказе в рассмотрении поданного претендентом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24932">
        <w:rPr>
          <w:rFonts w:ascii="Times New Roman" w:hAnsi="Times New Roman" w:cs="Times New Roman"/>
          <w:sz w:val="28"/>
          <w:szCs w:val="28"/>
        </w:rPr>
        <w:t>предложения о цене приобретения имущества и о признании претендента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покупателем имущества (далее – уведомления) выдаются соответственно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претендентам и покупателю или их полномочным представителям под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расписку в день подведения итогов продажи имущества. В случае отсутствия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указанных лиц в день подведения итогов уведомления высылаются в их адрес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по почте заказным письмом на следующий после дня подведения итогов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продажи имущества день.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7. Если в указанный в информационном сообщении срок для приема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заявок ни одна заявка не была зарегистрирована, либо по результатам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рассмотрения зарегистрированных заявок ни одно предложение о цене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приобретения имущества не было принято к рассмотрению, продажа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имущества признается несостоявшейся, что фиксируется в протоколе об итогах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продажи имущества.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24932">
        <w:rPr>
          <w:rFonts w:ascii="Times New Roman" w:hAnsi="Times New Roman" w:cs="Times New Roman"/>
          <w:sz w:val="28"/>
          <w:szCs w:val="28"/>
        </w:rPr>
        <w:t>Информационное сообщение об итогах продажи имущества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публикуется в официальном печатном издании и размещается на официальном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сайте в сети «Интернет», в соответствии с требованиями, установленными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Федеральным законом «О приватизации государственного и муниципального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имущества», а также не позднее рабочего дня, следующего за днем подведения</w:t>
      </w:r>
      <w:r w:rsidR="001A0865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итогов продажи имущества, на сайте продавца в сети «Интернет».</w:t>
      </w:r>
      <w:proofErr w:type="gramEnd"/>
    </w:p>
    <w:p w:rsidR="001A0865" w:rsidRPr="00924932" w:rsidRDefault="001A0865" w:rsidP="00F02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865" w:rsidRPr="001A0865" w:rsidRDefault="00924932" w:rsidP="00F02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865">
        <w:rPr>
          <w:rFonts w:ascii="Times New Roman" w:hAnsi="Times New Roman" w:cs="Times New Roman"/>
          <w:b/>
          <w:sz w:val="28"/>
          <w:szCs w:val="28"/>
        </w:rPr>
        <w:t>III. Порядок заключения с покупателем договора купли-продажи</w:t>
      </w:r>
    </w:p>
    <w:p w:rsidR="00924932" w:rsidRPr="001A0865" w:rsidRDefault="00924932" w:rsidP="00F02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865">
        <w:rPr>
          <w:rFonts w:ascii="Times New Roman" w:hAnsi="Times New Roman" w:cs="Times New Roman"/>
          <w:b/>
          <w:sz w:val="28"/>
          <w:szCs w:val="28"/>
        </w:rPr>
        <w:t>муниципального имущества без объявления цены, оплаты имущества и</w:t>
      </w:r>
    </w:p>
    <w:p w:rsidR="00924932" w:rsidRDefault="00924932" w:rsidP="00F02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865">
        <w:rPr>
          <w:rFonts w:ascii="Times New Roman" w:hAnsi="Times New Roman" w:cs="Times New Roman"/>
          <w:b/>
          <w:sz w:val="28"/>
          <w:szCs w:val="28"/>
        </w:rPr>
        <w:t>передачи его покупателю</w:t>
      </w:r>
    </w:p>
    <w:p w:rsidR="001A0865" w:rsidRPr="001A0865" w:rsidRDefault="001A0865" w:rsidP="00F02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9. Договор купли-продажи имущества заключается не ранее чем через 10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 xml:space="preserve">рабочих дней и не позднее 15 рабочих дней </w:t>
      </w:r>
      <w:proofErr w:type="gramStart"/>
      <w:r w:rsidRPr="00924932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924932">
        <w:rPr>
          <w:rFonts w:ascii="Times New Roman" w:hAnsi="Times New Roman" w:cs="Times New Roman"/>
          <w:sz w:val="28"/>
          <w:szCs w:val="28"/>
        </w:rPr>
        <w:t xml:space="preserve"> итогов продажи.</w:t>
      </w:r>
    </w:p>
    <w:p w:rsidR="009925A0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 xml:space="preserve">10. Договор купли-продажи имущества должен содержать </w:t>
      </w:r>
      <w:proofErr w:type="spellStart"/>
      <w:r w:rsidRPr="00924932">
        <w:rPr>
          <w:rFonts w:ascii="Times New Roman" w:hAnsi="Times New Roman" w:cs="Times New Roman"/>
          <w:sz w:val="28"/>
          <w:szCs w:val="28"/>
        </w:rPr>
        <w:t>всесущественные</w:t>
      </w:r>
      <w:proofErr w:type="spellEnd"/>
      <w:r w:rsidRPr="00924932">
        <w:rPr>
          <w:rFonts w:ascii="Times New Roman" w:hAnsi="Times New Roman" w:cs="Times New Roman"/>
          <w:sz w:val="28"/>
          <w:szCs w:val="28"/>
        </w:rPr>
        <w:t xml:space="preserve"> условия, предусмотренные для таких договоров </w:t>
      </w:r>
      <w:r w:rsidR="00BF1C5C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Федерации.</w:t>
      </w:r>
    </w:p>
    <w:p w:rsidR="00924932" w:rsidRPr="00924932" w:rsidRDefault="009925A0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24932" w:rsidRPr="00924932">
        <w:rPr>
          <w:rFonts w:ascii="Times New Roman" w:hAnsi="Times New Roman" w:cs="Times New Roman"/>
          <w:sz w:val="28"/>
          <w:szCs w:val="28"/>
        </w:rPr>
        <w:t>Денежные средства в счет оплаты приватизируемого муниципального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4932" w:rsidRPr="00924932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="00924932" w:rsidRPr="00924932">
        <w:rPr>
          <w:rFonts w:ascii="Times New Roman" w:hAnsi="Times New Roman" w:cs="Times New Roman"/>
          <w:sz w:val="28"/>
          <w:szCs w:val="28"/>
        </w:rPr>
        <w:t xml:space="preserve"> в размере предложенной покупателем цены приобретения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t>направляются в установленном порядке в местный бюджет на счет, указанный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t>в информационном сообщении о проведении продажи имущества, в сроки,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lastRenderedPageBreak/>
        <w:t>указанные в договоре купли-продажи имущества, но не позднее 30 рабочих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t>дней со дня его заключения.</w:t>
      </w:r>
    </w:p>
    <w:p w:rsidR="009A2C04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В случае привлечения агента для осуществления функций продавцы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приватизируемого муниципального имущества Администрация</w:t>
      </w:r>
      <w:r w:rsidR="009A2C04">
        <w:rPr>
          <w:rFonts w:ascii="Times New Roman" w:hAnsi="Times New Roman" w:cs="Times New Roman"/>
          <w:sz w:val="28"/>
          <w:szCs w:val="28"/>
        </w:rPr>
        <w:t xml:space="preserve"> Колосовского муниципального района Омской области</w:t>
      </w:r>
      <w:r w:rsidRPr="00924932">
        <w:rPr>
          <w:rFonts w:ascii="Times New Roman" w:hAnsi="Times New Roman" w:cs="Times New Roman"/>
          <w:sz w:val="28"/>
          <w:szCs w:val="28"/>
        </w:rPr>
        <w:t xml:space="preserve"> направляет агенту в срок не позднее 3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рабочих дней со дня поступления денежных средств на счет, указанный для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оплаты муниципального имущества, выписку с указанного счета.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C04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В случае предоставления рассрочки оплата имущества осуществляется в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соответствии с решением о предоставлении рассрочки.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В договоре купли-продажи предусматривается условие об уплате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покупателем штрафа в размере не менее 5 процентов от начальной цены в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случае его уклонения или отказа от оплаты имущества. Неустойка в случае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уклонения, невнесения в срок, отказа от оплаты имущества покупателем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устанавливается в размере 0,1 процента от суммы платежа за каждый день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просрочки.</w:t>
      </w:r>
    </w:p>
    <w:p w:rsidR="00924932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1</w:t>
      </w:r>
      <w:r w:rsidR="009A2C04">
        <w:rPr>
          <w:rFonts w:ascii="Times New Roman" w:hAnsi="Times New Roman" w:cs="Times New Roman"/>
          <w:sz w:val="28"/>
          <w:szCs w:val="28"/>
        </w:rPr>
        <w:t>2</w:t>
      </w:r>
      <w:r w:rsidRPr="00924932">
        <w:rPr>
          <w:rFonts w:ascii="Times New Roman" w:hAnsi="Times New Roman" w:cs="Times New Roman"/>
          <w:sz w:val="28"/>
          <w:szCs w:val="28"/>
        </w:rPr>
        <w:t>. При уклонении покупателя от заключения договора купли-продажи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имущества в установленный срок покупатель утрачивает право на заключение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такого договора. В этом случае продажа имущества признается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несостоявшейся.</w:t>
      </w:r>
    </w:p>
    <w:p w:rsidR="00924932" w:rsidRPr="00924932" w:rsidRDefault="009A2C04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24932" w:rsidRPr="00924932">
        <w:rPr>
          <w:rFonts w:ascii="Times New Roman" w:hAnsi="Times New Roman" w:cs="Times New Roman"/>
          <w:sz w:val="28"/>
          <w:szCs w:val="28"/>
        </w:rPr>
        <w:t>. Факт оплаты имущества подтверждается выпиской со счета продавца,</w:t>
      </w:r>
      <w:r w:rsidR="00F02C53"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t>подтверждающей поступление сре</w:t>
      </w:r>
      <w:proofErr w:type="gramStart"/>
      <w:r w:rsidR="00924932" w:rsidRPr="00924932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924932" w:rsidRPr="00924932">
        <w:rPr>
          <w:rFonts w:ascii="Times New Roman" w:hAnsi="Times New Roman" w:cs="Times New Roman"/>
          <w:sz w:val="28"/>
          <w:szCs w:val="28"/>
        </w:rPr>
        <w:t>азмере и сроки, указанные в договоре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932" w:rsidRPr="00924932">
        <w:rPr>
          <w:rFonts w:ascii="Times New Roman" w:hAnsi="Times New Roman" w:cs="Times New Roman"/>
          <w:sz w:val="28"/>
          <w:szCs w:val="28"/>
        </w:rPr>
        <w:t>купли-продажи имущества или решении о рассрочке оплаты имущества.</w:t>
      </w:r>
    </w:p>
    <w:p w:rsidR="00C66D31" w:rsidRPr="00924932" w:rsidRDefault="00924932" w:rsidP="00F02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932">
        <w:rPr>
          <w:rFonts w:ascii="Times New Roman" w:hAnsi="Times New Roman" w:cs="Times New Roman"/>
          <w:sz w:val="28"/>
          <w:szCs w:val="28"/>
        </w:rPr>
        <w:t>1</w:t>
      </w:r>
      <w:r w:rsidR="009A2C04">
        <w:rPr>
          <w:rFonts w:ascii="Times New Roman" w:hAnsi="Times New Roman" w:cs="Times New Roman"/>
          <w:sz w:val="28"/>
          <w:szCs w:val="28"/>
        </w:rPr>
        <w:t>4</w:t>
      </w:r>
      <w:r w:rsidRPr="00924932">
        <w:rPr>
          <w:rFonts w:ascii="Times New Roman" w:hAnsi="Times New Roman" w:cs="Times New Roman"/>
          <w:sz w:val="28"/>
          <w:szCs w:val="28"/>
        </w:rPr>
        <w:t>. Продавец обеспечивает получение покупателем документации,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необходимой для государственной регистрации сделки купли-продажи</w:t>
      </w:r>
      <w:r w:rsidR="009A2C04">
        <w:rPr>
          <w:rFonts w:ascii="Times New Roman" w:hAnsi="Times New Roman" w:cs="Times New Roman"/>
          <w:sz w:val="28"/>
          <w:szCs w:val="28"/>
        </w:rPr>
        <w:t xml:space="preserve"> </w:t>
      </w:r>
      <w:r w:rsidRPr="00924932">
        <w:rPr>
          <w:rFonts w:ascii="Times New Roman" w:hAnsi="Times New Roman" w:cs="Times New Roman"/>
          <w:sz w:val="28"/>
          <w:szCs w:val="28"/>
        </w:rPr>
        <w:t>имущества и государственной регистрации перехода права собственности,</w:t>
      </w:r>
      <w:r w:rsidR="009A2C04">
        <w:rPr>
          <w:rFonts w:ascii="Times New Roman" w:hAnsi="Times New Roman" w:cs="Times New Roman"/>
          <w:sz w:val="28"/>
          <w:szCs w:val="28"/>
        </w:rPr>
        <w:t xml:space="preserve"> вытекающего из такой сделки.</w:t>
      </w:r>
    </w:p>
    <w:sectPr w:rsidR="00C66D31" w:rsidRPr="00924932" w:rsidSect="00C108CC">
      <w:pgSz w:w="11905" w:h="16838"/>
      <w:pgMar w:top="1134" w:right="737" w:bottom="1134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88" w:rsidRDefault="00AD1688" w:rsidP="009F68CA">
      <w:pPr>
        <w:spacing w:after="0" w:line="240" w:lineRule="auto"/>
      </w:pPr>
      <w:r>
        <w:separator/>
      </w:r>
    </w:p>
  </w:endnote>
  <w:endnote w:type="continuationSeparator" w:id="0">
    <w:p w:rsidR="00AD1688" w:rsidRDefault="00AD1688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88" w:rsidRDefault="00AD1688" w:rsidP="009F68CA">
      <w:pPr>
        <w:spacing w:after="0" w:line="240" w:lineRule="auto"/>
      </w:pPr>
      <w:r>
        <w:separator/>
      </w:r>
    </w:p>
  </w:footnote>
  <w:footnote w:type="continuationSeparator" w:id="0">
    <w:p w:rsidR="00AD1688" w:rsidRDefault="00AD1688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B2574"/>
    <w:multiLevelType w:val="multilevel"/>
    <w:tmpl w:val="100876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F7DB7"/>
    <w:multiLevelType w:val="multilevel"/>
    <w:tmpl w:val="676E61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A3B0D77"/>
    <w:multiLevelType w:val="multilevel"/>
    <w:tmpl w:val="711A9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4"/>
  </w:num>
  <w:num w:numId="5">
    <w:abstractNumId w:val="12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1"/>
  </w:num>
  <w:num w:numId="13">
    <w:abstractNumId w:val="3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0772D"/>
    <w:rsid w:val="00020368"/>
    <w:rsid w:val="00072579"/>
    <w:rsid w:val="00083EA6"/>
    <w:rsid w:val="0009567E"/>
    <w:rsid w:val="000A21A3"/>
    <w:rsid w:val="000C6DE5"/>
    <w:rsid w:val="000C761B"/>
    <w:rsid w:val="000F1A19"/>
    <w:rsid w:val="0010022F"/>
    <w:rsid w:val="00134B43"/>
    <w:rsid w:val="00173E62"/>
    <w:rsid w:val="0018411E"/>
    <w:rsid w:val="001A0865"/>
    <w:rsid w:val="001A295D"/>
    <w:rsid w:val="001D00C3"/>
    <w:rsid w:val="001D301E"/>
    <w:rsid w:val="00220934"/>
    <w:rsid w:val="00257AC0"/>
    <w:rsid w:val="002C4A3D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6745"/>
    <w:rsid w:val="00361B85"/>
    <w:rsid w:val="00376B82"/>
    <w:rsid w:val="00390B73"/>
    <w:rsid w:val="003A6FAF"/>
    <w:rsid w:val="003B11E8"/>
    <w:rsid w:val="003B7DEC"/>
    <w:rsid w:val="003D2391"/>
    <w:rsid w:val="004610C1"/>
    <w:rsid w:val="00463497"/>
    <w:rsid w:val="0047227D"/>
    <w:rsid w:val="00482F06"/>
    <w:rsid w:val="004843C3"/>
    <w:rsid w:val="004877A2"/>
    <w:rsid w:val="004A748F"/>
    <w:rsid w:val="004B6C95"/>
    <w:rsid w:val="005018AD"/>
    <w:rsid w:val="00510C5E"/>
    <w:rsid w:val="005975CE"/>
    <w:rsid w:val="005A18CB"/>
    <w:rsid w:val="005D2B26"/>
    <w:rsid w:val="005D62F9"/>
    <w:rsid w:val="005E0C14"/>
    <w:rsid w:val="005F2E49"/>
    <w:rsid w:val="00617A95"/>
    <w:rsid w:val="00627107"/>
    <w:rsid w:val="00634ED9"/>
    <w:rsid w:val="006439A8"/>
    <w:rsid w:val="00643B35"/>
    <w:rsid w:val="00673A4B"/>
    <w:rsid w:val="00686AFE"/>
    <w:rsid w:val="006B05F9"/>
    <w:rsid w:val="006B61CF"/>
    <w:rsid w:val="006E7E2F"/>
    <w:rsid w:val="00731B13"/>
    <w:rsid w:val="007365EF"/>
    <w:rsid w:val="00736BBD"/>
    <w:rsid w:val="0075018B"/>
    <w:rsid w:val="0078089B"/>
    <w:rsid w:val="00786A9C"/>
    <w:rsid w:val="00786C59"/>
    <w:rsid w:val="00792029"/>
    <w:rsid w:val="007A2805"/>
    <w:rsid w:val="007B1D54"/>
    <w:rsid w:val="007E7714"/>
    <w:rsid w:val="00801CAF"/>
    <w:rsid w:val="008052DB"/>
    <w:rsid w:val="0081382A"/>
    <w:rsid w:val="00842A91"/>
    <w:rsid w:val="0086286F"/>
    <w:rsid w:val="008D51DD"/>
    <w:rsid w:val="008E19D3"/>
    <w:rsid w:val="00924932"/>
    <w:rsid w:val="0094462F"/>
    <w:rsid w:val="009530CF"/>
    <w:rsid w:val="00954CD9"/>
    <w:rsid w:val="009810D9"/>
    <w:rsid w:val="009925A0"/>
    <w:rsid w:val="009A2C04"/>
    <w:rsid w:val="009A6DC7"/>
    <w:rsid w:val="009B6E0B"/>
    <w:rsid w:val="009C06B3"/>
    <w:rsid w:val="009E7EFC"/>
    <w:rsid w:val="009F224F"/>
    <w:rsid w:val="009F3D13"/>
    <w:rsid w:val="009F68CA"/>
    <w:rsid w:val="00A41524"/>
    <w:rsid w:val="00A75812"/>
    <w:rsid w:val="00AB1927"/>
    <w:rsid w:val="00AD0B25"/>
    <w:rsid w:val="00AD1688"/>
    <w:rsid w:val="00AE325C"/>
    <w:rsid w:val="00AE7DEB"/>
    <w:rsid w:val="00AF2889"/>
    <w:rsid w:val="00B10056"/>
    <w:rsid w:val="00B15DC7"/>
    <w:rsid w:val="00B173AC"/>
    <w:rsid w:val="00B82D71"/>
    <w:rsid w:val="00B8499A"/>
    <w:rsid w:val="00BC1520"/>
    <w:rsid w:val="00BC5928"/>
    <w:rsid w:val="00BD6C18"/>
    <w:rsid w:val="00BE7D1C"/>
    <w:rsid w:val="00BF1C5C"/>
    <w:rsid w:val="00BF71AB"/>
    <w:rsid w:val="00C108CC"/>
    <w:rsid w:val="00C24B30"/>
    <w:rsid w:val="00C54462"/>
    <w:rsid w:val="00C60CF6"/>
    <w:rsid w:val="00C66D31"/>
    <w:rsid w:val="00C864EE"/>
    <w:rsid w:val="00CE0800"/>
    <w:rsid w:val="00D0592F"/>
    <w:rsid w:val="00D071DD"/>
    <w:rsid w:val="00D34C9A"/>
    <w:rsid w:val="00D42E96"/>
    <w:rsid w:val="00D65FFF"/>
    <w:rsid w:val="00D73299"/>
    <w:rsid w:val="00D97AA2"/>
    <w:rsid w:val="00DB4DB3"/>
    <w:rsid w:val="00E04D0E"/>
    <w:rsid w:val="00E47066"/>
    <w:rsid w:val="00E673DB"/>
    <w:rsid w:val="00E7131B"/>
    <w:rsid w:val="00EC06D9"/>
    <w:rsid w:val="00ED18AA"/>
    <w:rsid w:val="00EF6263"/>
    <w:rsid w:val="00EF6705"/>
    <w:rsid w:val="00F02C53"/>
    <w:rsid w:val="00F76785"/>
    <w:rsid w:val="00F93EF5"/>
    <w:rsid w:val="00FA310A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31"/>
    <w:rsid w:val="005F2E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5"/>
    <w:rsid w:val="005F2E4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link w:val="af5"/>
    <w:rsid w:val="005F2E49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C66D31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C66D3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link w:val="13"/>
    <w:rsid w:val="00C66D3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2"/>
    <w:basedOn w:val="af5"/>
    <w:rsid w:val="00C66D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C66D31"/>
    <w:pPr>
      <w:widowControl w:val="0"/>
      <w:shd w:val="clear" w:color="auto" w:fill="FFFFFF"/>
      <w:spacing w:after="840" w:line="274" w:lineRule="exact"/>
      <w:jc w:val="both"/>
    </w:pPr>
    <w:rPr>
      <w:rFonts w:ascii="Arial" w:eastAsia="Arial" w:hAnsi="Arial" w:cs="Arial"/>
      <w:sz w:val="26"/>
      <w:szCs w:val="26"/>
    </w:rPr>
  </w:style>
  <w:style w:type="paragraph" w:customStyle="1" w:styleId="33">
    <w:name w:val="Основной текст (3)"/>
    <w:basedOn w:val="a"/>
    <w:link w:val="32"/>
    <w:rsid w:val="00C66D31"/>
    <w:pPr>
      <w:widowControl w:val="0"/>
      <w:shd w:val="clear" w:color="auto" w:fill="FFFFFF"/>
      <w:spacing w:before="840" w:after="0" w:line="29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rsid w:val="00C66D31"/>
    <w:pPr>
      <w:widowControl w:val="0"/>
      <w:shd w:val="clear" w:color="auto" w:fill="FFFFFF"/>
      <w:spacing w:before="300"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AA7C-9F9C-45B7-9DA9-2F56ED77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36</cp:revision>
  <cp:lastPrinted>2020-06-08T05:50:00Z</cp:lastPrinted>
  <dcterms:created xsi:type="dcterms:W3CDTF">2017-02-01T03:05:00Z</dcterms:created>
  <dcterms:modified xsi:type="dcterms:W3CDTF">2020-07-08T05:34:00Z</dcterms:modified>
</cp:coreProperties>
</file>